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5463" w:rsidRPr="00A75463" w:rsidRDefault="00A75463" w:rsidP="00A75463">
      <w:pPr>
        <w:spacing w:line="480" w:lineRule="auto"/>
        <w:rPr>
          <w:rFonts w:ascii="Times New Roman" w:hAnsi="Times New Roman" w:cs="Times New Roman"/>
          <w:sz w:val="24"/>
          <w:szCs w:val="24"/>
        </w:rPr>
      </w:pPr>
    </w:p>
    <w:p w:rsidR="00A75463" w:rsidRPr="00A75463" w:rsidRDefault="00A75463" w:rsidP="00A75463">
      <w:pPr>
        <w:spacing w:line="480" w:lineRule="auto"/>
        <w:rPr>
          <w:rFonts w:ascii="Times New Roman" w:hAnsi="Times New Roman" w:cs="Times New Roman"/>
          <w:sz w:val="24"/>
          <w:szCs w:val="24"/>
        </w:rPr>
      </w:pPr>
    </w:p>
    <w:p w:rsidR="00A75463" w:rsidRPr="00A75463" w:rsidRDefault="00A75463" w:rsidP="00A75463">
      <w:pPr>
        <w:spacing w:line="480" w:lineRule="auto"/>
        <w:rPr>
          <w:rFonts w:ascii="Times New Roman" w:hAnsi="Times New Roman" w:cs="Times New Roman"/>
          <w:sz w:val="24"/>
          <w:szCs w:val="24"/>
        </w:rPr>
      </w:pPr>
    </w:p>
    <w:p w:rsidR="00A75463" w:rsidRPr="00A75463" w:rsidRDefault="00D94E11" w:rsidP="00D94E11">
      <w:pPr>
        <w:tabs>
          <w:tab w:val="left" w:pos="414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A75463" w:rsidRPr="00A75463" w:rsidRDefault="00A75463" w:rsidP="00A75463">
      <w:pPr>
        <w:spacing w:line="480" w:lineRule="auto"/>
        <w:jc w:val="center"/>
        <w:rPr>
          <w:rFonts w:ascii="Times New Roman" w:hAnsi="Times New Roman" w:cs="Times New Roman"/>
          <w:sz w:val="24"/>
          <w:szCs w:val="24"/>
        </w:rPr>
      </w:pPr>
    </w:p>
    <w:p w:rsidR="00A75463" w:rsidRDefault="00A75463" w:rsidP="00A75463">
      <w:pPr>
        <w:spacing w:line="480" w:lineRule="auto"/>
        <w:jc w:val="center"/>
        <w:rPr>
          <w:rFonts w:ascii="Times New Roman" w:hAnsi="Times New Roman" w:cs="Times New Roman"/>
          <w:sz w:val="24"/>
          <w:szCs w:val="24"/>
        </w:rPr>
      </w:pPr>
    </w:p>
    <w:p w:rsidR="00A75463" w:rsidRDefault="00A75463" w:rsidP="00A75463">
      <w:pPr>
        <w:spacing w:line="480" w:lineRule="auto"/>
        <w:jc w:val="center"/>
        <w:rPr>
          <w:rFonts w:ascii="Times New Roman" w:hAnsi="Times New Roman" w:cs="Times New Roman"/>
          <w:sz w:val="24"/>
          <w:szCs w:val="24"/>
        </w:rPr>
      </w:pPr>
    </w:p>
    <w:p w:rsidR="00A75463" w:rsidRDefault="00A75463" w:rsidP="00A75463">
      <w:pPr>
        <w:spacing w:line="480" w:lineRule="auto"/>
        <w:jc w:val="center"/>
        <w:rPr>
          <w:rFonts w:ascii="Times New Roman" w:hAnsi="Times New Roman" w:cs="Times New Roman"/>
          <w:sz w:val="24"/>
          <w:szCs w:val="24"/>
        </w:rPr>
      </w:pPr>
    </w:p>
    <w:p w:rsidR="00A75463" w:rsidRPr="00A75463" w:rsidRDefault="009A2F0D" w:rsidP="00A7546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Structure of </w:t>
      </w:r>
      <w:r w:rsidR="00694615">
        <w:rPr>
          <w:rFonts w:ascii="Times New Roman" w:hAnsi="Times New Roman" w:cs="Times New Roman"/>
          <w:sz w:val="24"/>
          <w:szCs w:val="24"/>
        </w:rPr>
        <w:t xml:space="preserve">the </w:t>
      </w:r>
      <w:r w:rsidR="00694615" w:rsidRPr="00A75463">
        <w:rPr>
          <w:rFonts w:ascii="Times New Roman" w:hAnsi="Times New Roman" w:cs="Times New Roman"/>
          <w:sz w:val="24"/>
          <w:szCs w:val="24"/>
        </w:rPr>
        <w:t>Movement</w:t>
      </w:r>
    </w:p>
    <w:p w:rsidR="00A75463" w:rsidRPr="00A75463" w:rsidRDefault="00A75463" w:rsidP="00A75463">
      <w:pPr>
        <w:spacing w:line="480" w:lineRule="auto"/>
        <w:jc w:val="center"/>
        <w:rPr>
          <w:rFonts w:ascii="Times New Roman" w:hAnsi="Times New Roman" w:cs="Times New Roman"/>
          <w:sz w:val="24"/>
          <w:szCs w:val="24"/>
        </w:rPr>
      </w:pPr>
      <w:r w:rsidRPr="00A75463">
        <w:rPr>
          <w:rFonts w:ascii="Times New Roman" w:hAnsi="Times New Roman" w:cs="Times New Roman"/>
          <w:sz w:val="24"/>
          <w:szCs w:val="24"/>
        </w:rPr>
        <w:t>Student Name</w:t>
      </w:r>
    </w:p>
    <w:p w:rsidR="00A75463" w:rsidRPr="00A75463" w:rsidRDefault="00A75463" w:rsidP="00A75463">
      <w:pPr>
        <w:spacing w:line="480" w:lineRule="auto"/>
        <w:jc w:val="center"/>
        <w:rPr>
          <w:rFonts w:ascii="Times New Roman" w:hAnsi="Times New Roman" w:cs="Times New Roman"/>
          <w:sz w:val="24"/>
          <w:szCs w:val="24"/>
        </w:rPr>
      </w:pPr>
      <w:r w:rsidRPr="00A75463">
        <w:rPr>
          <w:rFonts w:ascii="Times New Roman" w:hAnsi="Times New Roman" w:cs="Times New Roman"/>
          <w:sz w:val="24"/>
          <w:szCs w:val="24"/>
        </w:rPr>
        <w:t>Institutional Affiliation</w:t>
      </w:r>
    </w:p>
    <w:p w:rsidR="00A75463" w:rsidRPr="00A75463" w:rsidRDefault="00A75463" w:rsidP="00A75463">
      <w:pPr>
        <w:spacing w:line="480" w:lineRule="auto"/>
        <w:rPr>
          <w:rFonts w:ascii="Times New Roman" w:hAnsi="Times New Roman" w:cs="Times New Roman"/>
          <w:sz w:val="24"/>
          <w:szCs w:val="24"/>
        </w:rPr>
      </w:pPr>
    </w:p>
    <w:p w:rsidR="00A75463" w:rsidRPr="00A75463" w:rsidRDefault="00A75463" w:rsidP="00A75463">
      <w:pPr>
        <w:spacing w:line="480" w:lineRule="auto"/>
        <w:rPr>
          <w:rFonts w:ascii="Times New Roman" w:hAnsi="Times New Roman" w:cs="Times New Roman"/>
          <w:sz w:val="24"/>
          <w:szCs w:val="24"/>
        </w:rPr>
      </w:pPr>
    </w:p>
    <w:p w:rsidR="00A75463" w:rsidRPr="00A75463" w:rsidRDefault="00A75463" w:rsidP="00A75463">
      <w:pPr>
        <w:spacing w:line="480" w:lineRule="auto"/>
        <w:rPr>
          <w:rFonts w:ascii="Times New Roman" w:hAnsi="Times New Roman" w:cs="Times New Roman"/>
          <w:sz w:val="24"/>
          <w:szCs w:val="24"/>
        </w:rPr>
      </w:pPr>
    </w:p>
    <w:p w:rsidR="00A75463" w:rsidRPr="00A75463" w:rsidRDefault="00A75463" w:rsidP="00A75463">
      <w:pPr>
        <w:spacing w:line="480" w:lineRule="auto"/>
        <w:rPr>
          <w:rFonts w:ascii="Times New Roman" w:hAnsi="Times New Roman" w:cs="Times New Roman"/>
          <w:sz w:val="24"/>
          <w:szCs w:val="24"/>
        </w:rPr>
      </w:pPr>
    </w:p>
    <w:p w:rsidR="00A75463" w:rsidRPr="00A75463" w:rsidRDefault="00A75463" w:rsidP="00A75463">
      <w:pPr>
        <w:spacing w:line="480" w:lineRule="auto"/>
        <w:rPr>
          <w:rFonts w:ascii="Times New Roman" w:hAnsi="Times New Roman" w:cs="Times New Roman"/>
          <w:sz w:val="24"/>
          <w:szCs w:val="24"/>
        </w:rPr>
      </w:pPr>
    </w:p>
    <w:p w:rsidR="00A75463" w:rsidRPr="00A75463" w:rsidRDefault="00A75463" w:rsidP="00A75463">
      <w:pPr>
        <w:spacing w:line="480" w:lineRule="auto"/>
        <w:rPr>
          <w:rFonts w:ascii="Times New Roman" w:hAnsi="Times New Roman" w:cs="Times New Roman"/>
          <w:sz w:val="24"/>
          <w:szCs w:val="24"/>
        </w:rPr>
      </w:pPr>
    </w:p>
    <w:p w:rsidR="00A75463" w:rsidRDefault="00A75463" w:rsidP="00A75463">
      <w:pPr>
        <w:spacing w:line="480" w:lineRule="auto"/>
        <w:rPr>
          <w:rFonts w:ascii="Times New Roman" w:hAnsi="Times New Roman" w:cs="Times New Roman"/>
          <w:sz w:val="24"/>
          <w:szCs w:val="24"/>
        </w:rPr>
      </w:pPr>
    </w:p>
    <w:p w:rsidR="00A75463" w:rsidRPr="00A75463" w:rsidRDefault="00A75463" w:rsidP="00A75463">
      <w:pPr>
        <w:spacing w:line="480" w:lineRule="auto"/>
        <w:ind w:firstLine="720"/>
        <w:rPr>
          <w:rFonts w:ascii="Times New Roman" w:hAnsi="Times New Roman" w:cs="Times New Roman"/>
          <w:sz w:val="24"/>
          <w:szCs w:val="24"/>
        </w:rPr>
      </w:pPr>
      <w:r w:rsidRPr="00A75463">
        <w:rPr>
          <w:rFonts w:ascii="Times New Roman" w:hAnsi="Times New Roman" w:cs="Times New Roman"/>
          <w:sz w:val="24"/>
          <w:szCs w:val="24"/>
        </w:rPr>
        <w:lastRenderedPageBreak/>
        <w:t>It is essential to note that the movement comprises of people who are interacting. As other members of the group interact in the enhancement of values, a structure is formed. Roles and responsibilities are stipulated, and different assessments comprise of people and individuals who are known to occupy various positions of the emerging structure. These assessments are not only done by the contributors in the movement but also the non-participants. As the structure grows, the leaders and the members are termed as being apprehensive with the elevation of specific traits that members of the community acknowledge that the movement is recognized by the leaders’ names (Tyler, 1992).</w:t>
      </w:r>
    </w:p>
    <w:p w:rsidR="00A75463" w:rsidRPr="00A75463" w:rsidRDefault="00A75463" w:rsidP="00A75463">
      <w:pPr>
        <w:spacing w:line="480" w:lineRule="auto"/>
        <w:ind w:firstLine="720"/>
        <w:rPr>
          <w:rFonts w:ascii="Times New Roman" w:hAnsi="Times New Roman" w:cs="Times New Roman"/>
          <w:sz w:val="24"/>
          <w:szCs w:val="24"/>
        </w:rPr>
      </w:pPr>
      <w:r w:rsidRPr="00A75463">
        <w:rPr>
          <w:rFonts w:ascii="Times New Roman" w:hAnsi="Times New Roman" w:cs="Times New Roman"/>
          <w:sz w:val="24"/>
          <w:szCs w:val="24"/>
        </w:rPr>
        <w:t>Leaders can either be inside or outside leaders. The composition of leaders in the top positions is very crucial because leaders of different origins make different choices and decisions since they have different experiences that affect the success of the movement. Members of low groups give many of leaders for their movement, but it is not healthy for members from large outside crowd to work in leadership capacities in the movement of the oppressed group. Leaders of the outside less group may also bring a problem to leadership. For a social movement to succeed, there must be strong leadership and the organization should be effective. Members must be trained in large numbers, and also finances should be well allocated. There should be coordination among people given more specific or less specific responsibilities. Role of the leadership is vital in alternative social movement (</w:t>
      </w:r>
      <w:r w:rsidR="00DC7761">
        <w:rPr>
          <w:rFonts w:ascii="Times New Roman" w:hAnsi="Times New Roman" w:cs="Times New Roman"/>
          <w:sz w:val="24"/>
          <w:szCs w:val="24"/>
        </w:rPr>
        <w:t>Jones, (2013)</w:t>
      </w:r>
      <w:r w:rsidRPr="00A75463">
        <w:rPr>
          <w:rFonts w:ascii="Times New Roman" w:hAnsi="Times New Roman" w:cs="Times New Roman"/>
          <w:sz w:val="24"/>
          <w:szCs w:val="24"/>
        </w:rPr>
        <w:t>). The leader is the sole decision-maker of the movement and participator in the setting of goals and objectives of the campaign.</w:t>
      </w:r>
    </w:p>
    <w:p w:rsidR="00A75463" w:rsidRDefault="00A75463" w:rsidP="00664B58">
      <w:pPr>
        <w:spacing w:line="480" w:lineRule="auto"/>
        <w:ind w:firstLine="720"/>
        <w:rPr>
          <w:rFonts w:ascii="Times New Roman" w:hAnsi="Times New Roman" w:cs="Times New Roman"/>
          <w:sz w:val="24"/>
          <w:szCs w:val="24"/>
        </w:rPr>
      </w:pPr>
      <w:r w:rsidRPr="00A75463">
        <w:rPr>
          <w:rFonts w:ascii="Times New Roman" w:hAnsi="Times New Roman" w:cs="Times New Roman"/>
          <w:sz w:val="24"/>
          <w:szCs w:val="24"/>
        </w:rPr>
        <w:t xml:space="preserve">Alternative social movement is transformative. The aspect of focusing on a small group of individuals leaves a significant change in that person. The small group identified to have </w:t>
      </w:r>
      <w:r w:rsidRPr="00A75463">
        <w:rPr>
          <w:rFonts w:ascii="Times New Roman" w:hAnsi="Times New Roman" w:cs="Times New Roman"/>
          <w:sz w:val="24"/>
          <w:szCs w:val="24"/>
        </w:rPr>
        <w:lastRenderedPageBreak/>
        <w:t>behaviours or beliefs that are against the social norms is changed entirely, mainly when the law applies or is used.</w:t>
      </w:r>
    </w:p>
    <w:p w:rsidR="0047762A" w:rsidRDefault="0047762A" w:rsidP="00664B58">
      <w:pPr>
        <w:spacing w:line="480" w:lineRule="auto"/>
        <w:ind w:firstLine="720"/>
        <w:rPr>
          <w:rFonts w:ascii="Times New Roman" w:hAnsi="Times New Roman" w:cs="Times New Roman"/>
          <w:sz w:val="24"/>
          <w:szCs w:val="24"/>
        </w:rPr>
      </w:pPr>
    </w:p>
    <w:p w:rsidR="0047762A" w:rsidRDefault="0047762A" w:rsidP="00664B58">
      <w:pPr>
        <w:spacing w:line="480" w:lineRule="auto"/>
        <w:ind w:firstLine="720"/>
        <w:rPr>
          <w:rFonts w:ascii="Times New Roman" w:hAnsi="Times New Roman" w:cs="Times New Roman"/>
          <w:sz w:val="24"/>
          <w:szCs w:val="24"/>
        </w:rPr>
      </w:pPr>
    </w:p>
    <w:p w:rsidR="0047762A" w:rsidRDefault="0047762A" w:rsidP="00664B58">
      <w:pPr>
        <w:spacing w:line="480" w:lineRule="auto"/>
        <w:ind w:firstLine="720"/>
        <w:rPr>
          <w:rFonts w:ascii="Times New Roman" w:hAnsi="Times New Roman" w:cs="Times New Roman"/>
          <w:sz w:val="24"/>
          <w:szCs w:val="24"/>
        </w:rPr>
      </w:pPr>
    </w:p>
    <w:p w:rsidR="0047762A" w:rsidRDefault="0047762A" w:rsidP="00664B58">
      <w:pPr>
        <w:spacing w:line="480" w:lineRule="auto"/>
        <w:ind w:firstLine="720"/>
        <w:rPr>
          <w:rFonts w:ascii="Times New Roman" w:hAnsi="Times New Roman" w:cs="Times New Roman"/>
          <w:sz w:val="24"/>
          <w:szCs w:val="24"/>
        </w:rPr>
      </w:pPr>
    </w:p>
    <w:p w:rsidR="0047762A" w:rsidRDefault="0047762A" w:rsidP="00664B58">
      <w:pPr>
        <w:spacing w:line="480" w:lineRule="auto"/>
        <w:ind w:firstLine="720"/>
        <w:rPr>
          <w:rFonts w:ascii="Times New Roman" w:hAnsi="Times New Roman" w:cs="Times New Roman"/>
          <w:sz w:val="24"/>
          <w:szCs w:val="24"/>
        </w:rPr>
      </w:pPr>
    </w:p>
    <w:p w:rsidR="0047762A" w:rsidRDefault="0047762A" w:rsidP="00664B58">
      <w:pPr>
        <w:spacing w:line="480" w:lineRule="auto"/>
        <w:ind w:firstLine="720"/>
        <w:rPr>
          <w:rFonts w:ascii="Times New Roman" w:hAnsi="Times New Roman" w:cs="Times New Roman"/>
          <w:sz w:val="24"/>
          <w:szCs w:val="24"/>
        </w:rPr>
      </w:pPr>
    </w:p>
    <w:p w:rsidR="0047762A" w:rsidRDefault="0047762A" w:rsidP="00664B58">
      <w:pPr>
        <w:spacing w:line="480" w:lineRule="auto"/>
        <w:ind w:firstLine="720"/>
        <w:rPr>
          <w:rFonts w:ascii="Times New Roman" w:hAnsi="Times New Roman" w:cs="Times New Roman"/>
          <w:sz w:val="24"/>
          <w:szCs w:val="24"/>
        </w:rPr>
      </w:pPr>
    </w:p>
    <w:p w:rsidR="0047762A" w:rsidRDefault="0047762A" w:rsidP="00664B58">
      <w:pPr>
        <w:spacing w:line="480" w:lineRule="auto"/>
        <w:ind w:firstLine="720"/>
        <w:rPr>
          <w:rFonts w:ascii="Times New Roman" w:hAnsi="Times New Roman" w:cs="Times New Roman"/>
          <w:sz w:val="24"/>
          <w:szCs w:val="24"/>
        </w:rPr>
      </w:pPr>
    </w:p>
    <w:p w:rsidR="0047762A" w:rsidRDefault="0047762A" w:rsidP="00664B58">
      <w:pPr>
        <w:spacing w:line="480" w:lineRule="auto"/>
        <w:ind w:firstLine="720"/>
        <w:rPr>
          <w:rFonts w:ascii="Times New Roman" w:hAnsi="Times New Roman" w:cs="Times New Roman"/>
          <w:sz w:val="24"/>
          <w:szCs w:val="24"/>
        </w:rPr>
      </w:pPr>
    </w:p>
    <w:p w:rsidR="0047762A" w:rsidRDefault="0047762A" w:rsidP="00664B58">
      <w:pPr>
        <w:spacing w:line="480" w:lineRule="auto"/>
        <w:ind w:firstLine="720"/>
        <w:rPr>
          <w:rFonts w:ascii="Times New Roman" w:hAnsi="Times New Roman" w:cs="Times New Roman"/>
          <w:sz w:val="24"/>
          <w:szCs w:val="24"/>
        </w:rPr>
      </w:pPr>
    </w:p>
    <w:p w:rsidR="0047762A" w:rsidRDefault="0047762A" w:rsidP="00664B58">
      <w:pPr>
        <w:spacing w:line="480" w:lineRule="auto"/>
        <w:ind w:firstLine="720"/>
        <w:rPr>
          <w:rFonts w:ascii="Times New Roman" w:hAnsi="Times New Roman" w:cs="Times New Roman"/>
          <w:sz w:val="24"/>
          <w:szCs w:val="24"/>
        </w:rPr>
      </w:pPr>
    </w:p>
    <w:p w:rsidR="0047762A" w:rsidRDefault="0047762A" w:rsidP="00664B58">
      <w:pPr>
        <w:spacing w:line="480" w:lineRule="auto"/>
        <w:ind w:firstLine="720"/>
        <w:rPr>
          <w:rFonts w:ascii="Times New Roman" w:hAnsi="Times New Roman" w:cs="Times New Roman"/>
          <w:sz w:val="24"/>
          <w:szCs w:val="24"/>
        </w:rPr>
      </w:pPr>
    </w:p>
    <w:p w:rsidR="0047762A" w:rsidRDefault="0047762A" w:rsidP="00664B58">
      <w:pPr>
        <w:spacing w:line="480" w:lineRule="auto"/>
        <w:ind w:firstLine="720"/>
        <w:rPr>
          <w:rFonts w:ascii="Times New Roman" w:hAnsi="Times New Roman" w:cs="Times New Roman"/>
          <w:sz w:val="24"/>
          <w:szCs w:val="24"/>
        </w:rPr>
      </w:pPr>
    </w:p>
    <w:p w:rsidR="0047762A" w:rsidRDefault="0047762A" w:rsidP="00664B58">
      <w:pPr>
        <w:spacing w:line="480" w:lineRule="auto"/>
        <w:ind w:firstLine="720"/>
        <w:rPr>
          <w:rFonts w:ascii="Times New Roman" w:hAnsi="Times New Roman" w:cs="Times New Roman"/>
          <w:sz w:val="24"/>
          <w:szCs w:val="24"/>
        </w:rPr>
      </w:pPr>
    </w:p>
    <w:p w:rsidR="0047762A" w:rsidRDefault="0047762A" w:rsidP="00664B58">
      <w:pPr>
        <w:spacing w:line="480" w:lineRule="auto"/>
        <w:ind w:firstLine="720"/>
        <w:rPr>
          <w:rFonts w:ascii="Times New Roman" w:hAnsi="Times New Roman" w:cs="Times New Roman"/>
          <w:sz w:val="24"/>
          <w:szCs w:val="24"/>
        </w:rPr>
      </w:pPr>
    </w:p>
    <w:p w:rsidR="0047762A" w:rsidRDefault="0047762A" w:rsidP="00664B58">
      <w:pPr>
        <w:spacing w:line="480" w:lineRule="auto"/>
        <w:ind w:firstLine="720"/>
        <w:rPr>
          <w:rFonts w:ascii="Times New Roman" w:hAnsi="Times New Roman" w:cs="Times New Roman"/>
          <w:sz w:val="24"/>
          <w:szCs w:val="24"/>
        </w:rPr>
      </w:pPr>
      <w:bookmarkStart w:id="0" w:name="_GoBack"/>
      <w:bookmarkEnd w:id="0"/>
    </w:p>
    <w:p w:rsidR="00A75463" w:rsidRPr="00A75463" w:rsidRDefault="00A75463" w:rsidP="00A75463">
      <w:pPr>
        <w:spacing w:line="480" w:lineRule="auto"/>
        <w:jc w:val="center"/>
        <w:rPr>
          <w:rFonts w:ascii="Times New Roman" w:hAnsi="Times New Roman" w:cs="Times New Roman"/>
          <w:sz w:val="24"/>
          <w:szCs w:val="24"/>
        </w:rPr>
      </w:pPr>
      <w:r w:rsidRPr="00A75463">
        <w:rPr>
          <w:rFonts w:ascii="Times New Roman" w:hAnsi="Times New Roman" w:cs="Times New Roman"/>
          <w:sz w:val="24"/>
          <w:szCs w:val="24"/>
        </w:rPr>
        <w:lastRenderedPageBreak/>
        <w:t>Reference</w:t>
      </w:r>
    </w:p>
    <w:p w:rsidR="00A75463" w:rsidRDefault="00A75463" w:rsidP="00A75463">
      <w:pPr>
        <w:spacing w:line="480" w:lineRule="auto"/>
        <w:rPr>
          <w:rFonts w:ascii="Times New Roman" w:hAnsi="Times New Roman" w:cs="Times New Roman"/>
          <w:sz w:val="24"/>
          <w:szCs w:val="24"/>
        </w:rPr>
      </w:pPr>
      <w:r w:rsidRPr="00A75463">
        <w:rPr>
          <w:rFonts w:ascii="Times New Roman" w:hAnsi="Times New Roman" w:cs="Times New Roman"/>
          <w:sz w:val="24"/>
          <w:szCs w:val="24"/>
        </w:rPr>
        <w:t>Taylor, V., Whittier, N. E., &amp; Morris and Mueller. (1992). Collective Identity in Social Movement.</w:t>
      </w:r>
    </w:p>
    <w:p w:rsidR="00C33E90" w:rsidRPr="00A75463" w:rsidRDefault="00C33E90" w:rsidP="00A75463">
      <w:pPr>
        <w:spacing w:line="480" w:lineRule="auto"/>
        <w:rPr>
          <w:rFonts w:ascii="Times New Roman" w:hAnsi="Times New Roman" w:cs="Times New Roman"/>
          <w:sz w:val="24"/>
          <w:szCs w:val="24"/>
        </w:rPr>
      </w:pPr>
      <w:r w:rsidRPr="00C33E90">
        <w:rPr>
          <w:rFonts w:ascii="Times New Roman" w:hAnsi="Times New Roman" w:cs="Times New Roman"/>
          <w:sz w:val="24"/>
          <w:szCs w:val="24"/>
        </w:rPr>
        <w:t xml:space="preserve">Jones, A. (2013). Burnout in Social Movements: The Roots, </w:t>
      </w:r>
      <w:proofErr w:type="gramStart"/>
      <w:r w:rsidRPr="00C33E90">
        <w:rPr>
          <w:rFonts w:ascii="Times New Roman" w:hAnsi="Times New Roman" w:cs="Times New Roman"/>
          <w:sz w:val="24"/>
          <w:szCs w:val="24"/>
        </w:rPr>
        <w:t>The</w:t>
      </w:r>
      <w:proofErr w:type="gramEnd"/>
      <w:r w:rsidRPr="00C33E90">
        <w:rPr>
          <w:rFonts w:ascii="Times New Roman" w:hAnsi="Times New Roman" w:cs="Times New Roman"/>
          <w:sz w:val="24"/>
          <w:szCs w:val="24"/>
        </w:rPr>
        <w:t xml:space="preserve"> Experience, The Lessons Learned. Convergence Journal, 4, 60-68.</w:t>
      </w:r>
    </w:p>
    <w:sectPr w:rsidR="00C33E90" w:rsidRPr="00A75463" w:rsidSect="00D94E1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2D3C" w:rsidRDefault="00672D3C" w:rsidP="00D94E11">
      <w:pPr>
        <w:spacing w:after="0" w:line="240" w:lineRule="auto"/>
      </w:pPr>
      <w:r>
        <w:separator/>
      </w:r>
    </w:p>
  </w:endnote>
  <w:endnote w:type="continuationSeparator" w:id="0">
    <w:p w:rsidR="00672D3C" w:rsidRDefault="00672D3C" w:rsidP="00D94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2D3C" w:rsidRDefault="00672D3C" w:rsidP="00D94E11">
      <w:pPr>
        <w:spacing w:after="0" w:line="240" w:lineRule="auto"/>
      </w:pPr>
      <w:r>
        <w:separator/>
      </w:r>
    </w:p>
  </w:footnote>
  <w:footnote w:type="continuationSeparator" w:id="0">
    <w:p w:rsidR="00672D3C" w:rsidRDefault="00672D3C" w:rsidP="00D94E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E11" w:rsidRPr="00D94E11" w:rsidRDefault="00D94E11" w:rsidP="00D94E11">
    <w:pPr>
      <w:spacing w:line="480" w:lineRule="auto"/>
      <w:rPr>
        <w:rFonts w:ascii="Times New Roman" w:hAnsi="Times New Roman" w:cs="Times New Roman"/>
        <w:sz w:val="24"/>
        <w:szCs w:val="24"/>
      </w:rPr>
    </w:pPr>
    <w:r>
      <w:rPr>
        <w:rFonts w:ascii="Times New Roman" w:hAnsi="Times New Roman" w:cs="Times New Roman"/>
        <w:sz w:val="24"/>
        <w:szCs w:val="24"/>
      </w:rPr>
      <w:t xml:space="preserve">Structure of the </w:t>
    </w:r>
    <w:r w:rsidRPr="00A75463">
      <w:rPr>
        <w:rFonts w:ascii="Times New Roman" w:hAnsi="Times New Roman" w:cs="Times New Roman"/>
        <w:sz w:val="24"/>
        <w:szCs w:val="24"/>
      </w:rPr>
      <w:t>Movement</w:t>
    </w:r>
    <w:r>
      <w:rPr>
        <w:rFonts w:ascii="Times New Roman" w:hAnsi="Times New Roman" w:cs="Times New Roman"/>
        <w:sz w:val="24"/>
        <w:szCs w:val="24"/>
      </w:rPr>
      <w:t xml:space="preserve">                                                                                                              </w:t>
    </w:r>
    <w:sdt>
      <w:sdtPr>
        <w:id w:val="4865222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7762A">
          <w:rPr>
            <w:noProof/>
          </w:rPr>
          <w:t>4</w:t>
        </w:r>
        <w:r>
          <w:rPr>
            <w:noProof/>
          </w:rPr>
          <w:fldChar w:fldCharType="end"/>
        </w:r>
      </w:sdtContent>
    </w:sdt>
  </w:p>
  <w:p w:rsidR="00D94E11" w:rsidRDefault="00D94E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E11" w:rsidRPr="00D94E11" w:rsidRDefault="00D94E11" w:rsidP="00D94E11">
    <w:pPr>
      <w:spacing w:line="480" w:lineRule="auto"/>
      <w:rPr>
        <w:rFonts w:ascii="Times New Roman" w:hAnsi="Times New Roman" w:cs="Times New Roman"/>
        <w:sz w:val="24"/>
        <w:szCs w:val="24"/>
      </w:rPr>
    </w:pPr>
    <w:r>
      <w:t xml:space="preserve">Running Head:                                           </w:t>
    </w:r>
    <w:r>
      <w:rPr>
        <w:rFonts w:ascii="Times New Roman" w:hAnsi="Times New Roman" w:cs="Times New Roman"/>
        <w:sz w:val="24"/>
        <w:szCs w:val="24"/>
      </w:rPr>
      <w:t xml:space="preserve">Structure of the </w:t>
    </w:r>
    <w:r w:rsidRPr="00A75463">
      <w:rPr>
        <w:rFonts w:ascii="Times New Roman" w:hAnsi="Times New Roman" w:cs="Times New Roman"/>
        <w:sz w:val="24"/>
        <w:szCs w:val="24"/>
      </w:rPr>
      <w:t>Movement</w:t>
    </w:r>
    <w:r>
      <w:rPr>
        <w:rFonts w:ascii="Times New Roman" w:hAnsi="Times New Roman" w:cs="Times New Roman"/>
        <w:sz w:val="24"/>
        <w:szCs w:val="24"/>
      </w:rPr>
      <w:t xml:space="preserve">                                                     </w:t>
    </w:r>
    <w:sdt>
      <w:sdtPr>
        <w:id w:val="11190209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94E11" w:rsidRDefault="00D94E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463"/>
    <w:rsid w:val="0047762A"/>
    <w:rsid w:val="00664B58"/>
    <w:rsid w:val="00672D3C"/>
    <w:rsid w:val="00694615"/>
    <w:rsid w:val="009A2F0D"/>
    <w:rsid w:val="00A75463"/>
    <w:rsid w:val="00B04ACB"/>
    <w:rsid w:val="00C33E90"/>
    <w:rsid w:val="00C40973"/>
    <w:rsid w:val="00D94E11"/>
    <w:rsid w:val="00DC7761"/>
    <w:rsid w:val="00EC6B0A"/>
    <w:rsid w:val="00EE14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A229B58-578A-44A7-A9E5-D3A23270D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4E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E11"/>
  </w:style>
  <w:style w:type="paragraph" w:styleId="Footer">
    <w:name w:val="footer"/>
    <w:basedOn w:val="Normal"/>
    <w:link w:val="FooterChar"/>
    <w:uiPriority w:val="99"/>
    <w:unhideWhenUsed/>
    <w:rsid w:val="00D94E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E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350</Words>
  <Characters>1998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Tunic</cp:lastModifiedBy>
  <cp:revision>4</cp:revision>
  <dcterms:created xsi:type="dcterms:W3CDTF">2020-03-06T23:38:00Z</dcterms:created>
  <dcterms:modified xsi:type="dcterms:W3CDTF">2020-03-06T23:56:00Z</dcterms:modified>
</cp:coreProperties>
</file>